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E691" w14:textId="134FC1B5" w:rsidR="00485BB2" w:rsidRPr="00A5484B" w:rsidRDefault="007211F9" w:rsidP="00BE2394">
      <w:pPr>
        <w:jc w:val="center"/>
        <w:rPr>
          <w:i/>
          <w:iCs/>
          <w:sz w:val="24"/>
          <w:szCs w:val="24"/>
        </w:rPr>
      </w:pPr>
      <w:r w:rsidRPr="007211F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6C988775" wp14:editId="1647F9FA">
            <wp:extent cx="2355850" cy="18135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3" cy="18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DEF60" w14:textId="0ECA660F" w:rsidR="00485BB2" w:rsidRPr="00485BB2" w:rsidRDefault="00BE2394" w:rsidP="00BE23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T</w:t>
      </w:r>
      <w:r w:rsidR="00485BB2" w:rsidRPr="00485BB2">
        <w:rPr>
          <w:b/>
          <w:bCs/>
          <w:sz w:val="24"/>
          <w:szCs w:val="24"/>
        </w:rPr>
        <w:t xml:space="preserve">he </w:t>
      </w:r>
      <w:r>
        <w:rPr>
          <w:b/>
          <w:bCs/>
          <w:sz w:val="24"/>
          <w:szCs w:val="24"/>
        </w:rPr>
        <w:t>E</w:t>
      </w:r>
      <w:r w:rsidR="00485BB2" w:rsidRPr="00485BB2">
        <w:rPr>
          <w:b/>
          <w:bCs/>
          <w:sz w:val="24"/>
          <w:szCs w:val="24"/>
        </w:rPr>
        <w:t xml:space="preserve">xemplary </w:t>
      </w:r>
      <w:r>
        <w:rPr>
          <w:b/>
          <w:bCs/>
          <w:sz w:val="24"/>
          <w:szCs w:val="24"/>
        </w:rPr>
        <w:t>L</w:t>
      </w:r>
      <w:r w:rsidR="00485BB2" w:rsidRPr="00485BB2">
        <w:rPr>
          <w:b/>
          <w:bCs/>
          <w:sz w:val="24"/>
          <w:szCs w:val="24"/>
        </w:rPr>
        <w:t>eaders</w:t>
      </w:r>
      <w:r>
        <w:rPr>
          <w:b/>
          <w:bCs/>
          <w:sz w:val="24"/>
          <w:szCs w:val="24"/>
        </w:rPr>
        <w:t>hip</w:t>
      </w:r>
      <w:r w:rsidR="00485BB2" w:rsidRPr="00485B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</w:p>
    <w:p w14:paraId="4DD7EBFD" w14:textId="39221DDD" w:rsidR="00485BB2" w:rsidRDefault="00485BB2" w:rsidP="00485BB2">
      <w:pPr>
        <w:pStyle w:val="NoSpacing"/>
        <w:jc w:val="center"/>
        <w:rPr>
          <w:b/>
          <w:bCs/>
          <w:sz w:val="24"/>
          <w:szCs w:val="24"/>
        </w:rPr>
      </w:pPr>
      <w:r w:rsidRPr="00485BB2">
        <w:rPr>
          <w:b/>
          <w:bCs/>
          <w:sz w:val="24"/>
          <w:szCs w:val="24"/>
        </w:rPr>
        <w:t xml:space="preserve">Pope </w:t>
      </w:r>
      <w:r w:rsidR="00BE2394">
        <w:rPr>
          <w:b/>
          <w:bCs/>
          <w:sz w:val="24"/>
          <w:szCs w:val="24"/>
        </w:rPr>
        <w:t>Kyrillos</w:t>
      </w:r>
      <w:r w:rsidRPr="00485BB2">
        <w:rPr>
          <w:b/>
          <w:bCs/>
          <w:sz w:val="24"/>
          <w:szCs w:val="24"/>
        </w:rPr>
        <w:t xml:space="preserve"> VI</w:t>
      </w:r>
      <w:r w:rsidR="00BE2394">
        <w:rPr>
          <w:b/>
          <w:bCs/>
          <w:sz w:val="24"/>
          <w:szCs w:val="24"/>
        </w:rPr>
        <w:t xml:space="preserve"> </w:t>
      </w:r>
      <w:r w:rsidRPr="00485BB2">
        <w:rPr>
          <w:b/>
          <w:bCs/>
          <w:sz w:val="24"/>
          <w:szCs w:val="24"/>
        </w:rPr>
        <w:t>&amp;</w:t>
      </w:r>
      <w:r w:rsidR="00CE1DC4">
        <w:rPr>
          <w:b/>
          <w:bCs/>
          <w:sz w:val="24"/>
          <w:szCs w:val="24"/>
        </w:rPr>
        <w:t xml:space="preserve"> </w:t>
      </w:r>
      <w:r w:rsidRPr="00485BB2">
        <w:rPr>
          <w:b/>
          <w:bCs/>
          <w:sz w:val="24"/>
          <w:szCs w:val="24"/>
        </w:rPr>
        <w:t>Pope Shenouda III</w:t>
      </w:r>
    </w:p>
    <w:p w14:paraId="4D54E831" w14:textId="09FF618F" w:rsidR="00BE2394" w:rsidRPr="00BE2394" w:rsidRDefault="00BE2394" w:rsidP="00485BB2">
      <w:pPr>
        <w:pStyle w:val="NoSpacing"/>
        <w:jc w:val="center"/>
      </w:pPr>
      <w:r w:rsidRPr="00BE2394">
        <w:t>By</w:t>
      </w:r>
    </w:p>
    <w:p w14:paraId="6FFB3704" w14:textId="5410EDE0" w:rsidR="00BE2394" w:rsidRPr="00485BB2" w:rsidRDefault="00BE2394" w:rsidP="00485BB2">
      <w:pPr>
        <w:pStyle w:val="NoSpacing"/>
        <w:jc w:val="center"/>
        <w:rPr>
          <w:b/>
          <w:bCs/>
          <w:sz w:val="24"/>
          <w:szCs w:val="24"/>
        </w:rPr>
      </w:pPr>
      <w:r w:rsidRPr="00BE2394">
        <w:t>Dr. Esmat M. Gabriel</w:t>
      </w:r>
    </w:p>
    <w:p w14:paraId="44BFFCA8" w14:textId="77777777" w:rsidR="00A5484B" w:rsidRDefault="00A5484B" w:rsidP="00485BB2">
      <w:pPr>
        <w:pStyle w:val="NoSpacing"/>
        <w:rPr>
          <w:i/>
          <w:iCs/>
          <w:sz w:val="24"/>
          <w:szCs w:val="24"/>
        </w:rPr>
      </w:pPr>
    </w:p>
    <w:p w14:paraId="3FAD2604" w14:textId="68CD9811" w:rsidR="00753487" w:rsidRPr="00A5484B" w:rsidRDefault="00485BB2" w:rsidP="00485BB2">
      <w:pPr>
        <w:pStyle w:val="NoSpacing"/>
        <w:rPr>
          <w:i/>
          <w:iCs/>
          <w:sz w:val="24"/>
          <w:szCs w:val="24"/>
        </w:rPr>
      </w:pPr>
      <w:bookmarkStart w:id="0" w:name="_Hlk128856933"/>
      <w:r w:rsidRPr="00A5484B">
        <w:rPr>
          <w:i/>
          <w:iCs/>
          <w:sz w:val="24"/>
          <w:szCs w:val="24"/>
        </w:rPr>
        <w:t>Book</w:t>
      </w:r>
      <w:r w:rsidR="00753487" w:rsidRPr="00A5484B">
        <w:rPr>
          <w:i/>
          <w:iCs/>
          <w:sz w:val="24"/>
          <w:szCs w:val="24"/>
        </w:rPr>
        <w:t xml:space="preserve"> P</w:t>
      </w:r>
      <w:r w:rsidR="00A5484B" w:rsidRPr="00A5484B">
        <w:rPr>
          <w:i/>
          <w:iCs/>
          <w:sz w:val="24"/>
          <w:szCs w:val="24"/>
        </w:rPr>
        <w:t>r</w:t>
      </w:r>
      <w:r w:rsidR="00753487" w:rsidRPr="00A5484B">
        <w:rPr>
          <w:i/>
          <w:iCs/>
          <w:sz w:val="24"/>
          <w:szCs w:val="24"/>
        </w:rPr>
        <w:t xml:space="preserve">ominent </w:t>
      </w:r>
      <w:r w:rsidR="00A5484B" w:rsidRPr="00A5484B">
        <w:rPr>
          <w:i/>
          <w:iCs/>
          <w:sz w:val="24"/>
          <w:szCs w:val="24"/>
        </w:rPr>
        <w:t>Attributes:</w:t>
      </w:r>
      <w:r w:rsidR="00CD6940">
        <w:rPr>
          <w:i/>
          <w:iCs/>
          <w:sz w:val="24"/>
          <w:szCs w:val="24"/>
        </w:rPr>
        <w:t>(Available in Arabic)</w:t>
      </w:r>
    </w:p>
    <w:p w14:paraId="61B1106A" w14:textId="60CFA00D" w:rsidR="004823CF" w:rsidRDefault="004823CF" w:rsidP="00485BB2">
      <w:pPr>
        <w:pStyle w:val="NoSpacing"/>
        <w:rPr>
          <w:b/>
          <w:bCs/>
          <w:i/>
          <w:iCs/>
          <w:sz w:val="24"/>
          <w:szCs w:val="24"/>
        </w:rPr>
      </w:pPr>
    </w:p>
    <w:p w14:paraId="29C5AF79" w14:textId="5C13EC2E" w:rsidR="00A5484B" w:rsidRDefault="004823CF" w:rsidP="004823CF">
      <w:pPr>
        <w:pStyle w:val="NoSpacing"/>
        <w:rPr>
          <w:sz w:val="24"/>
          <w:szCs w:val="24"/>
        </w:rPr>
      </w:pPr>
      <w:r w:rsidRPr="004823CF">
        <w:rPr>
          <w:sz w:val="24"/>
          <w:szCs w:val="24"/>
        </w:rPr>
        <w:t xml:space="preserve">Pope </w:t>
      </w:r>
      <w:r w:rsidR="00BE2394">
        <w:rPr>
          <w:sz w:val="24"/>
          <w:szCs w:val="24"/>
        </w:rPr>
        <w:t>Kyrillos VI (</w:t>
      </w:r>
      <w:r w:rsidRPr="004823CF">
        <w:rPr>
          <w:sz w:val="24"/>
          <w:szCs w:val="24"/>
        </w:rPr>
        <w:t>Cyril VI</w:t>
      </w:r>
      <w:r w:rsidR="00BE2394">
        <w:rPr>
          <w:sz w:val="24"/>
          <w:szCs w:val="24"/>
        </w:rPr>
        <w:t>)</w:t>
      </w:r>
      <w:r w:rsidRPr="004823CF">
        <w:rPr>
          <w:sz w:val="24"/>
          <w:szCs w:val="24"/>
        </w:rPr>
        <w:t xml:space="preserve">, born in August 8, 1902 was the 116 Pope of Alexandria and Patriarch of the See of St. Mark </w:t>
      </w:r>
      <w:r>
        <w:rPr>
          <w:sz w:val="24"/>
          <w:szCs w:val="24"/>
        </w:rPr>
        <w:t>(1</w:t>
      </w:r>
      <w:r w:rsidRPr="004823CF">
        <w:rPr>
          <w:sz w:val="24"/>
          <w:szCs w:val="24"/>
        </w:rPr>
        <w:t>959</w:t>
      </w:r>
      <w:r>
        <w:rPr>
          <w:sz w:val="24"/>
          <w:szCs w:val="24"/>
        </w:rPr>
        <w:t xml:space="preserve"> – 19</w:t>
      </w:r>
      <w:r w:rsidRPr="004823CF">
        <w:rPr>
          <w:sz w:val="24"/>
          <w:szCs w:val="24"/>
        </w:rPr>
        <w:t>71</w:t>
      </w:r>
      <w:r>
        <w:rPr>
          <w:sz w:val="24"/>
          <w:szCs w:val="24"/>
        </w:rPr>
        <w:t>)</w:t>
      </w:r>
      <w:r w:rsidRPr="004823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823CF">
        <w:rPr>
          <w:sz w:val="24"/>
          <w:szCs w:val="24"/>
        </w:rPr>
        <w:t xml:space="preserve">His Leadership </w:t>
      </w:r>
      <w:r w:rsidR="00BE2394">
        <w:rPr>
          <w:sz w:val="24"/>
          <w:szCs w:val="24"/>
        </w:rPr>
        <w:t>s</w:t>
      </w:r>
      <w:r w:rsidRPr="004823CF">
        <w:rPr>
          <w:sz w:val="24"/>
          <w:szCs w:val="24"/>
        </w:rPr>
        <w:t xml:space="preserve">tyle was unique and spiritual characterized by paternalism that manifested the fruit of the Holy Spirit. </w:t>
      </w:r>
      <w:r w:rsidR="00753487">
        <w:rPr>
          <w:sz w:val="24"/>
          <w:szCs w:val="24"/>
        </w:rPr>
        <w:t>A</w:t>
      </w:r>
      <w:r w:rsidRPr="004823CF">
        <w:rPr>
          <w:sz w:val="24"/>
          <w:szCs w:val="24"/>
        </w:rPr>
        <w:t xml:space="preserve"> servant-leadership style </w:t>
      </w:r>
      <w:r w:rsidR="00753487">
        <w:rPr>
          <w:sz w:val="24"/>
          <w:szCs w:val="24"/>
        </w:rPr>
        <w:t xml:space="preserve">that </w:t>
      </w:r>
      <w:r w:rsidRPr="004823CF">
        <w:rPr>
          <w:sz w:val="24"/>
          <w:szCs w:val="24"/>
        </w:rPr>
        <w:t>was distinctly Christ-like. As a result, his approach to solve long awaited and unresolved cases in the</w:t>
      </w:r>
      <w:r w:rsidR="00BE2394">
        <w:rPr>
          <w:sz w:val="24"/>
          <w:szCs w:val="24"/>
        </w:rPr>
        <w:t xml:space="preserve"> Coptic Orthodox Church</w:t>
      </w:r>
      <w:r w:rsidRPr="004823CF">
        <w:rPr>
          <w:sz w:val="24"/>
          <w:szCs w:val="24"/>
        </w:rPr>
        <w:t xml:space="preserve"> was through a compassionate strategy. </w:t>
      </w:r>
      <w:r w:rsidR="00BE2394">
        <w:rPr>
          <w:sz w:val="24"/>
          <w:szCs w:val="24"/>
        </w:rPr>
        <w:t xml:space="preserve">His Holiness </w:t>
      </w:r>
      <w:r w:rsidRPr="004823CF">
        <w:rPr>
          <w:sz w:val="24"/>
          <w:szCs w:val="24"/>
        </w:rPr>
        <w:t xml:space="preserve">empathetic approach might not carry a title at that time but the practice and execution of the plan and its results would describe such leadership as compassionate </w:t>
      </w:r>
      <w:r w:rsidRPr="00753487">
        <w:rPr>
          <w:b/>
          <w:bCs/>
          <w:i/>
          <w:iCs/>
          <w:sz w:val="24"/>
          <w:szCs w:val="24"/>
        </w:rPr>
        <w:t>“transactional leadership.”</w:t>
      </w:r>
      <w:r w:rsidRPr="004823CF">
        <w:rPr>
          <w:sz w:val="24"/>
          <w:szCs w:val="24"/>
        </w:rPr>
        <w:t xml:space="preserve"> </w:t>
      </w:r>
    </w:p>
    <w:p w14:paraId="59D68ACB" w14:textId="77777777" w:rsidR="00A5484B" w:rsidRDefault="00A5484B" w:rsidP="004823CF">
      <w:pPr>
        <w:pStyle w:val="NoSpacing"/>
        <w:rPr>
          <w:sz w:val="24"/>
          <w:szCs w:val="24"/>
        </w:rPr>
      </w:pPr>
    </w:p>
    <w:p w14:paraId="728D2AA2" w14:textId="2E9DB928" w:rsidR="00C80BAB" w:rsidRDefault="004823CF" w:rsidP="004823CF">
      <w:pPr>
        <w:pStyle w:val="NoSpacing"/>
        <w:rPr>
          <w:sz w:val="24"/>
          <w:szCs w:val="24"/>
        </w:rPr>
      </w:pPr>
      <w:r w:rsidRPr="004823CF">
        <w:rPr>
          <w:sz w:val="24"/>
          <w:szCs w:val="24"/>
        </w:rPr>
        <w:t xml:space="preserve">Along with this </w:t>
      </w:r>
      <w:r w:rsidR="0051101C">
        <w:rPr>
          <w:sz w:val="24"/>
          <w:szCs w:val="24"/>
        </w:rPr>
        <w:t xml:space="preserve">well-known </w:t>
      </w:r>
      <w:r w:rsidRPr="004823CF">
        <w:rPr>
          <w:sz w:val="24"/>
          <w:szCs w:val="24"/>
        </w:rPr>
        <w:t xml:space="preserve">style of </w:t>
      </w:r>
      <w:r w:rsidRPr="00753487">
        <w:rPr>
          <w:b/>
          <w:bCs/>
          <w:i/>
          <w:iCs/>
          <w:sz w:val="24"/>
          <w:szCs w:val="24"/>
        </w:rPr>
        <w:t>paternalism</w:t>
      </w:r>
      <w:r w:rsidR="0051101C">
        <w:rPr>
          <w:b/>
          <w:bCs/>
          <w:i/>
          <w:iCs/>
          <w:sz w:val="24"/>
          <w:szCs w:val="24"/>
        </w:rPr>
        <w:t>,</w:t>
      </w:r>
      <w:r w:rsidR="00753487">
        <w:rPr>
          <w:sz w:val="24"/>
          <w:szCs w:val="24"/>
        </w:rPr>
        <w:t xml:space="preserve"> </w:t>
      </w:r>
      <w:r w:rsidRPr="004823CF">
        <w:rPr>
          <w:sz w:val="24"/>
          <w:szCs w:val="24"/>
        </w:rPr>
        <w:t xml:space="preserve">he adopted what became evident as </w:t>
      </w:r>
      <w:r w:rsidRPr="00753487">
        <w:rPr>
          <w:b/>
          <w:bCs/>
          <w:i/>
          <w:iCs/>
          <w:sz w:val="24"/>
          <w:szCs w:val="24"/>
        </w:rPr>
        <w:t>“Delegative Leadership.”</w:t>
      </w:r>
      <w:r w:rsidRPr="004823CF">
        <w:rPr>
          <w:sz w:val="24"/>
          <w:szCs w:val="24"/>
        </w:rPr>
        <w:t xml:space="preserve"> This </w:t>
      </w:r>
      <w:r w:rsidR="0051101C">
        <w:rPr>
          <w:sz w:val="24"/>
          <w:szCs w:val="24"/>
        </w:rPr>
        <w:t xml:space="preserve">leadership </w:t>
      </w:r>
      <w:r w:rsidRPr="004823CF">
        <w:rPr>
          <w:sz w:val="24"/>
          <w:szCs w:val="24"/>
        </w:rPr>
        <w:t>approach</w:t>
      </w:r>
      <w:r w:rsidR="0051101C">
        <w:rPr>
          <w:sz w:val="24"/>
          <w:szCs w:val="24"/>
        </w:rPr>
        <w:t xml:space="preserve">, the leader </w:t>
      </w:r>
      <w:r w:rsidRPr="004823CF">
        <w:rPr>
          <w:sz w:val="24"/>
          <w:szCs w:val="24"/>
        </w:rPr>
        <w:t xml:space="preserve">does not make every decision but he steps into whatever situation and share his vision for better solution and better future. </w:t>
      </w:r>
      <w:r w:rsidR="0051101C">
        <w:rPr>
          <w:sz w:val="24"/>
          <w:szCs w:val="24"/>
        </w:rPr>
        <w:t>That was how Pope Kyrillos accomplished his mission. As a</w:t>
      </w:r>
      <w:r w:rsidR="00861E85">
        <w:rPr>
          <w:sz w:val="24"/>
          <w:szCs w:val="24"/>
        </w:rPr>
        <w:t>n elected and heavenly</w:t>
      </w:r>
      <w:r w:rsidR="0051101C">
        <w:rPr>
          <w:sz w:val="24"/>
          <w:szCs w:val="24"/>
        </w:rPr>
        <w:t xml:space="preserve"> </w:t>
      </w:r>
      <w:r w:rsidR="00861E85">
        <w:rPr>
          <w:sz w:val="24"/>
          <w:szCs w:val="24"/>
        </w:rPr>
        <w:t xml:space="preserve">selected </w:t>
      </w:r>
      <w:r w:rsidR="0051101C">
        <w:rPr>
          <w:sz w:val="24"/>
          <w:szCs w:val="24"/>
        </w:rPr>
        <w:t>spiritual l</w:t>
      </w:r>
      <w:r w:rsidRPr="004823CF">
        <w:rPr>
          <w:sz w:val="24"/>
          <w:szCs w:val="24"/>
        </w:rPr>
        <w:t>eader</w:t>
      </w:r>
      <w:r w:rsidR="0051101C">
        <w:rPr>
          <w:sz w:val="24"/>
          <w:szCs w:val="24"/>
        </w:rPr>
        <w:t>, he</w:t>
      </w:r>
      <w:r w:rsidRPr="004823CF">
        <w:rPr>
          <w:sz w:val="24"/>
          <w:szCs w:val="24"/>
        </w:rPr>
        <w:t xml:space="preserve"> delegate</w:t>
      </w:r>
      <w:r w:rsidR="0051101C">
        <w:rPr>
          <w:sz w:val="24"/>
          <w:szCs w:val="24"/>
        </w:rPr>
        <w:t>d</w:t>
      </w:r>
      <w:r w:rsidRPr="004823CF">
        <w:rPr>
          <w:sz w:val="24"/>
          <w:szCs w:val="24"/>
        </w:rPr>
        <w:t xml:space="preserve"> to trustworthy others to execute </w:t>
      </w:r>
      <w:r w:rsidR="0051101C">
        <w:rPr>
          <w:sz w:val="24"/>
          <w:szCs w:val="24"/>
        </w:rPr>
        <w:t xml:space="preserve">his vision and action </w:t>
      </w:r>
      <w:r w:rsidRPr="004823CF">
        <w:rPr>
          <w:sz w:val="24"/>
          <w:szCs w:val="24"/>
        </w:rPr>
        <w:t xml:space="preserve">plan and </w:t>
      </w:r>
      <w:r w:rsidR="00861E85">
        <w:rPr>
          <w:sz w:val="24"/>
          <w:szCs w:val="24"/>
        </w:rPr>
        <w:t xml:space="preserve">supported </w:t>
      </w:r>
      <w:r w:rsidRPr="004823CF">
        <w:rPr>
          <w:sz w:val="24"/>
          <w:szCs w:val="24"/>
        </w:rPr>
        <w:t>its fruition.</w:t>
      </w:r>
      <w:r w:rsidR="00A5484B">
        <w:rPr>
          <w:sz w:val="24"/>
          <w:szCs w:val="24"/>
        </w:rPr>
        <w:t xml:space="preserve"> </w:t>
      </w:r>
      <w:r w:rsidR="00881BE9">
        <w:rPr>
          <w:sz w:val="24"/>
          <w:szCs w:val="24"/>
        </w:rPr>
        <w:t xml:space="preserve">The </w:t>
      </w:r>
      <w:r w:rsidR="00861E85">
        <w:rPr>
          <w:sz w:val="24"/>
          <w:szCs w:val="24"/>
        </w:rPr>
        <w:t xml:space="preserve">empowerment </w:t>
      </w:r>
      <w:r w:rsidR="00881BE9">
        <w:rPr>
          <w:sz w:val="24"/>
          <w:szCs w:val="24"/>
        </w:rPr>
        <w:t>behind these marvelous</w:t>
      </w:r>
      <w:r w:rsidR="00764F30">
        <w:rPr>
          <w:sz w:val="24"/>
          <w:szCs w:val="24"/>
        </w:rPr>
        <w:t xml:space="preserve"> deeds and </w:t>
      </w:r>
      <w:r w:rsidR="00881BE9">
        <w:rPr>
          <w:sz w:val="24"/>
          <w:szCs w:val="24"/>
        </w:rPr>
        <w:t xml:space="preserve">performance was </w:t>
      </w:r>
      <w:r w:rsidR="00861E85">
        <w:rPr>
          <w:sz w:val="24"/>
          <w:szCs w:val="24"/>
        </w:rPr>
        <w:t>D</w:t>
      </w:r>
      <w:r w:rsidR="00881BE9">
        <w:rPr>
          <w:sz w:val="24"/>
          <w:szCs w:val="24"/>
        </w:rPr>
        <w:t xml:space="preserve">ivine </w:t>
      </w:r>
      <w:r w:rsidR="00861E85">
        <w:rPr>
          <w:sz w:val="24"/>
          <w:szCs w:val="24"/>
        </w:rPr>
        <w:t>P</w:t>
      </w:r>
      <w:r w:rsidR="00881BE9">
        <w:rPr>
          <w:sz w:val="24"/>
          <w:szCs w:val="24"/>
        </w:rPr>
        <w:t>rovidence</w:t>
      </w:r>
      <w:r w:rsidR="00764F30">
        <w:rPr>
          <w:sz w:val="24"/>
          <w:szCs w:val="24"/>
        </w:rPr>
        <w:t>. He was truly</w:t>
      </w:r>
      <w:r w:rsidR="00F60A6E">
        <w:rPr>
          <w:sz w:val="24"/>
          <w:szCs w:val="24"/>
        </w:rPr>
        <w:t xml:space="preserve"> </w:t>
      </w:r>
      <w:r w:rsidR="00881BE9">
        <w:rPr>
          <w:sz w:val="24"/>
          <w:szCs w:val="24"/>
        </w:rPr>
        <w:t xml:space="preserve">an anointed and humble ascetic monk who became a Pope but </w:t>
      </w:r>
      <w:r w:rsidR="00764F30">
        <w:rPr>
          <w:sz w:val="24"/>
          <w:szCs w:val="24"/>
        </w:rPr>
        <w:t xml:space="preserve">never departed from </w:t>
      </w:r>
      <w:r w:rsidR="00861E85">
        <w:rPr>
          <w:sz w:val="24"/>
          <w:szCs w:val="24"/>
        </w:rPr>
        <w:t>living the</w:t>
      </w:r>
      <w:r w:rsidR="00764F30">
        <w:rPr>
          <w:sz w:val="24"/>
          <w:szCs w:val="24"/>
        </w:rPr>
        <w:t xml:space="preserve"> </w:t>
      </w:r>
      <w:r w:rsidR="00881BE9">
        <w:rPr>
          <w:sz w:val="24"/>
          <w:szCs w:val="24"/>
        </w:rPr>
        <w:t>hermit life</w:t>
      </w:r>
      <w:r w:rsidR="00764F30">
        <w:rPr>
          <w:sz w:val="24"/>
          <w:szCs w:val="24"/>
        </w:rPr>
        <w:t xml:space="preserve"> devoted to prayers and celebrating divine liturgy every day</w:t>
      </w:r>
      <w:r w:rsidR="00861E85">
        <w:rPr>
          <w:sz w:val="24"/>
          <w:szCs w:val="24"/>
        </w:rPr>
        <w:t xml:space="preserve"> even </w:t>
      </w:r>
      <w:r w:rsidR="00764F30">
        <w:rPr>
          <w:sz w:val="24"/>
          <w:szCs w:val="24"/>
        </w:rPr>
        <w:t xml:space="preserve">during his papacy. </w:t>
      </w:r>
    </w:p>
    <w:p w14:paraId="73D4F41E" w14:textId="77777777" w:rsidR="00293ECD" w:rsidRDefault="00293ECD" w:rsidP="004823CF">
      <w:pPr>
        <w:pStyle w:val="NoSpacing"/>
        <w:rPr>
          <w:sz w:val="24"/>
          <w:szCs w:val="24"/>
        </w:rPr>
      </w:pPr>
    </w:p>
    <w:p w14:paraId="1F7C2F72" w14:textId="67E13420" w:rsidR="008258AD" w:rsidRDefault="004823CF" w:rsidP="004823CF">
      <w:pPr>
        <w:pStyle w:val="NoSpacing"/>
        <w:rPr>
          <w:sz w:val="24"/>
          <w:szCs w:val="24"/>
        </w:rPr>
      </w:pPr>
      <w:r w:rsidRPr="004823CF">
        <w:rPr>
          <w:sz w:val="24"/>
          <w:szCs w:val="24"/>
        </w:rPr>
        <w:t xml:space="preserve">The Coptic Church as an institution was hard to reform and </w:t>
      </w:r>
      <w:r w:rsidR="00861E85">
        <w:rPr>
          <w:sz w:val="24"/>
          <w:szCs w:val="24"/>
        </w:rPr>
        <w:t xml:space="preserve">embrace what was </w:t>
      </w:r>
      <w:r w:rsidR="00C80BAB">
        <w:rPr>
          <w:sz w:val="24"/>
          <w:szCs w:val="24"/>
        </w:rPr>
        <w:t>required</w:t>
      </w:r>
      <w:r w:rsidRPr="004823CF">
        <w:rPr>
          <w:sz w:val="24"/>
          <w:szCs w:val="24"/>
        </w:rPr>
        <w:t xml:space="preserve"> </w:t>
      </w:r>
      <w:r w:rsidR="00C80BAB">
        <w:rPr>
          <w:sz w:val="24"/>
          <w:szCs w:val="24"/>
        </w:rPr>
        <w:t xml:space="preserve">to meet the challenges of </w:t>
      </w:r>
      <w:r w:rsidRPr="004823CF">
        <w:rPr>
          <w:sz w:val="24"/>
          <w:szCs w:val="24"/>
        </w:rPr>
        <w:t>the twentieth century</w:t>
      </w:r>
      <w:r w:rsidR="00C80BAB">
        <w:rPr>
          <w:sz w:val="24"/>
          <w:szCs w:val="24"/>
        </w:rPr>
        <w:t>’s</w:t>
      </w:r>
      <w:r w:rsidRPr="004823CF">
        <w:rPr>
          <w:sz w:val="24"/>
          <w:szCs w:val="24"/>
        </w:rPr>
        <w:t xml:space="preserve"> </w:t>
      </w:r>
      <w:r w:rsidR="00C80BAB">
        <w:rPr>
          <w:sz w:val="24"/>
          <w:szCs w:val="24"/>
        </w:rPr>
        <w:t>technical</w:t>
      </w:r>
      <w:r w:rsidR="00642CA4">
        <w:rPr>
          <w:sz w:val="24"/>
          <w:szCs w:val="24"/>
        </w:rPr>
        <w:t xml:space="preserve"> and</w:t>
      </w:r>
      <w:r w:rsidR="00C80BAB">
        <w:rPr>
          <w:sz w:val="24"/>
          <w:szCs w:val="24"/>
        </w:rPr>
        <w:t xml:space="preserve"> scientific knowledge</w:t>
      </w:r>
      <w:r w:rsidRPr="004823CF">
        <w:rPr>
          <w:sz w:val="24"/>
          <w:szCs w:val="24"/>
        </w:rPr>
        <w:t xml:space="preserve">. With fear of the unknown, the persistent and rigidity of thoughts </w:t>
      </w:r>
      <w:r w:rsidR="00764F30">
        <w:rPr>
          <w:sz w:val="24"/>
          <w:szCs w:val="24"/>
        </w:rPr>
        <w:t xml:space="preserve">of the old guards </w:t>
      </w:r>
      <w:r w:rsidRPr="004823CF">
        <w:rPr>
          <w:sz w:val="24"/>
          <w:szCs w:val="24"/>
        </w:rPr>
        <w:t>lingered</w:t>
      </w:r>
      <w:r w:rsidR="00C80BAB">
        <w:rPr>
          <w:sz w:val="24"/>
          <w:szCs w:val="24"/>
        </w:rPr>
        <w:t xml:space="preserve"> for decades</w:t>
      </w:r>
      <w:r w:rsidRPr="004823CF">
        <w:rPr>
          <w:sz w:val="24"/>
          <w:szCs w:val="24"/>
        </w:rPr>
        <w:t>.</w:t>
      </w:r>
    </w:p>
    <w:p w14:paraId="47ABBC8F" w14:textId="5DFB28D6" w:rsidR="00610859" w:rsidRPr="00485BB2" w:rsidRDefault="00A16019" w:rsidP="007211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Amazingly enough, </w:t>
      </w:r>
      <w:r w:rsidR="001E274F">
        <w:rPr>
          <w:sz w:val="24"/>
          <w:szCs w:val="24"/>
        </w:rPr>
        <w:t>Pope Kyrillos’</w:t>
      </w:r>
      <w:r w:rsidR="004823CF">
        <w:rPr>
          <w:sz w:val="24"/>
          <w:szCs w:val="24"/>
        </w:rPr>
        <w:t xml:space="preserve"> leadership </w:t>
      </w:r>
      <w:r w:rsidR="00E1631D">
        <w:rPr>
          <w:sz w:val="24"/>
          <w:szCs w:val="24"/>
        </w:rPr>
        <w:t xml:space="preserve">role </w:t>
      </w:r>
      <w:r w:rsidR="00F808C0">
        <w:rPr>
          <w:sz w:val="24"/>
          <w:szCs w:val="24"/>
        </w:rPr>
        <w:t>went far beyond the Coptic Church</w:t>
      </w:r>
      <w:r w:rsidR="00045039">
        <w:rPr>
          <w:sz w:val="24"/>
          <w:szCs w:val="24"/>
        </w:rPr>
        <w:t xml:space="preserve">’s </w:t>
      </w:r>
      <w:r w:rsidR="00E1631D">
        <w:rPr>
          <w:sz w:val="24"/>
          <w:szCs w:val="24"/>
        </w:rPr>
        <w:t xml:space="preserve">culture </w:t>
      </w:r>
      <w:r w:rsidR="00045039">
        <w:rPr>
          <w:sz w:val="24"/>
          <w:szCs w:val="24"/>
        </w:rPr>
        <w:t>transform</w:t>
      </w:r>
      <w:r w:rsidR="00E1631D">
        <w:rPr>
          <w:sz w:val="24"/>
          <w:szCs w:val="24"/>
        </w:rPr>
        <w:t>ation</w:t>
      </w:r>
      <w:r w:rsidR="001E274F">
        <w:rPr>
          <w:sz w:val="24"/>
          <w:szCs w:val="24"/>
        </w:rPr>
        <w:t xml:space="preserve"> by preparing her </w:t>
      </w:r>
      <w:r w:rsidR="00764F30">
        <w:rPr>
          <w:sz w:val="24"/>
          <w:szCs w:val="24"/>
        </w:rPr>
        <w:t>to meet the</w:t>
      </w:r>
      <w:r w:rsidR="00E1631D">
        <w:rPr>
          <w:sz w:val="24"/>
          <w:szCs w:val="24"/>
        </w:rPr>
        <w:t xml:space="preserve"> </w:t>
      </w:r>
      <w:r w:rsidR="00764F30">
        <w:rPr>
          <w:sz w:val="24"/>
          <w:szCs w:val="24"/>
        </w:rPr>
        <w:t>demands of the 20</w:t>
      </w:r>
      <w:r w:rsidR="00764F30" w:rsidRPr="00764F30">
        <w:rPr>
          <w:sz w:val="24"/>
          <w:szCs w:val="24"/>
          <w:vertAlign w:val="superscript"/>
        </w:rPr>
        <w:t>th</w:t>
      </w:r>
      <w:r w:rsidR="00764F30">
        <w:rPr>
          <w:sz w:val="24"/>
          <w:szCs w:val="24"/>
        </w:rPr>
        <w:t xml:space="preserve"> century modern life</w:t>
      </w:r>
      <w:r w:rsidR="00F808C0">
        <w:rPr>
          <w:sz w:val="24"/>
          <w:szCs w:val="24"/>
        </w:rPr>
        <w:t xml:space="preserve">. </w:t>
      </w:r>
      <w:r w:rsidR="00EB001B">
        <w:rPr>
          <w:sz w:val="24"/>
          <w:szCs w:val="24"/>
        </w:rPr>
        <w:t>He shepherded</w:t>
      </w:r>
      <w:r w:rsidR="001E274F">
        <w:rPr>
          <w:sz w:val="24"/>
          <w:szCs w:val="24"/>
        </w:rPr>
        <w:t xml:space="preserve"> </w:t>
      </w:r>
      <w:r>
        <w:rPr>
          <w:sz w:val="24"/>
          <w:szCs w:val="24"/>
        </w:rPr>
        <w:t>famil</w:t>
      </w:r>
      <w:r w:rsidR="00045039">
        <w:rPr>
          <w:sz w:val="24"/>
          <w:szCs w:val="24"/>
        </w:rPr>
        <w:t>ies and/or individuals everywhere</w:t>
      </w:r>
      <w:r>
        <w:rPr>
          <w:sz w:val="24"/>
          <w:szCs w:val="24"/>
        </w:rPr>
        <w:t xml:space="preserve"> on the globe</w:t>
      </w:r>
      <w:r w:rsidR="00F808C0">
        <w:rPr>
          <w:sz w:val="24"/>
          <w:szCs w:val="24"/>
        </w:rPr>
        <w:t xml:space="preserve"> that s</w:t>
      </w:r>
      <w:r w:rsidR="00865046">
        <w:rPr>
          <w:sz w:val="24"/>
          <w:szCs w:val="24"/>
        </w:rPr>
        <w:t xml:space="preserve">ought his </w:t>
      </w:r>
      <w:r w:rsidR="007211F9">
        <w:rPr>
          <w:sz w:val="24"/>
          <w:szCs w:val="24"/>
        </w:rPr>
        <w:t>prayers,</w:t>
      </w:r>
      <w:r w:rsidR="00045039">
        <w:rPr>
          <w:sz w:val="24"/>
          <w:szCs w:val="24"/>
        </w:rPr>
        <w:t xml:space="preserve"> and blessings. </w:t>
      </w:r>
      <w:r w:rsidR="007211F9">
        <w:rPr>
          <w:sz w:val="24"/>
          <w:szCs w:val="24"/>
        </w:rPr>
        <w:t>Empathically s</w:t>
      </w:r>
      <w:r w:rsidR="00F808C0">
        <w:rPr>
          <w:sz w:val="24"/>
          <w:szCs w:val="24"/>
        </w:rPr>
        <w:t xml:space="preserve">hepherding </w:t>
      </w:r>
      <w:r w:rsidR="00045039">
        <w:rPr>
          <w:sz w:val="24"/>
          <w:szCs w:val="24"/>
        </w:rPr>
        <w:t xml:space="preserve">all </w:t>
      </w:r>
      <w:r w:rsidR="00F808C0">
        <w:rPr>
          <w:sz w:val="24"/>
          <w:szCs w:val="24"/>
        </w:rPr>
        <w:t xml:space="preserve">regardless of their religion, </w:t>
      </w:r>
      <w:r w:rsidR="007211F9">
        <w:rPr>
          <w:sz w:val="24"/>
          <w:szCs w:val="24"/>
        </w:rPr>
        <w:t>ethnicity,</w:t>
      </w:r>
      <w:r w:rsidR="00F808C0">
        <w:rPr>
          <w:sz w:val="24"/>
          <w:szCs w:val="24"/>
        </w:rPr>
        <w:t xml:space="preserve"> or creed.</w:t>
      </w:r>
      <w:r w:rsidR="00485BB2" w:rsidRPr="00485BB2">
        <w:rPr>
          <w:sz w:val="24"/>
          <w:szCs w:val="24"/>
        </w:rPr>
        <w:t xml:space="preserve"> </w:t>
      </w:r>
      <w:r w:rsidR="007211F9">
        <w:rPr>
          <w:sz w:val="24"/>
          <w:szCs w:val="24"/>
        </w:rPr>
        <w:t>His</w:t>
      </w:r>
      <w:r>
        <w:rPr>
          <w:sz w:val="24"/>
          <w:szCs w:val="24"/>
        </w:rPr>
        <w:t xml:space="preserve"> “Open-door” policy permitted </w:t>
      </w:r>
      <w:r w:rsidR="00E22553">
        <w:rPr>
          <w:sz w:val="24"/>
          <w:szCs w:val="24"/>
        </w:rPr>
        <w:t xml:space="preserve">anyone to visit for healing, problem solving or for seeking His Holiness’ saintly prayers </w:t>
      </w:r>
      <w:r w:rsidR="007211F9">
        <w:rPr>
          <w:sz w:val="24"/>
          <w:szCs w:val="24"/>
        </w:rPr>
        <w:t>that “eminently</w:t>
      </w:r>
      <w:r w:rsidR="00E22553">
        <w:rPr>
          <w:sz w:val="24"/>
          <w:szCs w:val="24"/>
        </w:rPr>
        <w:t xml:space="preserve"> </w:t>
      </w:r>
      <w:r w:rsidR="00F808C0">
        <w:rPr>
          <w:sz w:val="24"/>
          <w:szCs w:val="24"/>
        </w:rPr>
        <w:t xml:space="preserve">and miraculously” answered. </w:t>
      </w:r>
      <w:bookmarkEnd w:id="0"/>
      <w:r w:rsidR="00865046">
        <w:rPr>
          <w:sz w:val="24"/>
          <w:szCs w:val="24"/>
        </w:rPr>
        <w:t xml:space="preserve">On June 2013, he was </w:t>
      </w:r>
      <w:r w:rsidR="00EB001B">
        <w:rPr>
          <w:sz w:val="24"/>
          <w:szCs w:val="24"/>
        </w:rPr>
        <w:t>canonized as a saint by the Holy Synod of the Coptic Orthodox Church.</w:t>
      </w:r>
    </w:p>
    <w:sectPr w:rsidR="00610859" w:rsidRPr="0048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B2"/>
    <w:rsid w:val="00045039"/>
    <w:rsid w:val="001E274F"/>
    <w:rsid w:val="00293ECD"/>
    <w:rsid w:val="0034139B"/>
    <w:rsid w:val="004823CF"/>
    <w:rsid w:val="00485BB2"/>
    <w:rsid w:val="0051101C"/>
    <w:rsid w:val="00610859"/>
    <w:rsid w:val="00642CA4"/>
    <w:rsid w:val="007211F9"/>
    <w:rsid w:val="00753487"/>
    <w:rsid w:val="00764F30"/>
    <w:rsid w:val="008258AD"/>
    <w:rsid w:val="00861E85"/>
    <w:rsid w:val="00865046"/>
    <w:rsid w:val="00881BE9"/>
    <w:rsid w:val="00984FB2"/>
    <w:rsid w:val="00A16019"/>
    <w:rsid w:val="00A5484B"/>
    <w:rsid w:val="00BE2394"/>
    <w:rsid w:val="00C80BAB"/>
    <w:rsid w:val="00CD6940"/>
    <w:rsid w:val="00CE1DC4"/>
    <w:rsid w:val="00E1631D"/>
    <w:rsid w:val="00E22553"/>
    <w:rsid w:val="00EB001B"/>
    <w:rsid w:val="00F14A59"/>
    <w:rsid w:val="00F60A6E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04AE"/>
  <w15:chartTrackingRefBased/>
  <w15:docId w15:val="{AF070314-8A5D-462D-A1AD-E487736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Gabriel</dc:creator>
  <cp:keywords/>
  <dc:description/>
  <cp:lastModifiedBy>Mouna Faltas</cp:lastModifiedBy>
  <cp:revision>2</cp:revision>
  <dcterms:created xsi:type="dcterms:W3CDTF">2023-03-08T16:02:00Z</dcterms:created>
  <dcterms:modified xsi:type="dcterms:W3CDTF">2023-03-08T16:02:00Z</dcterms:modified>
</cp:coreProperties>
</file>